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E97E51">
        <w:rPr>
          <w:rFonts w:ascii="Arial" w:hAnsi="Arial" w:cs="Arial"/>
          <w:bCs w:val="0"/>
          <w:sz w:val="20"/>
          <w:szCs w:val="20"/>
        </w:rPr>
        <w:t>025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274407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47124E">
        <w:rPr>
          <w:rFonts w:ascii="Arial" w:hAnsi="Arial" w:cs="Arial"/>
          <w:b/>
        </w:rPr>
        <w:t>0</w:t>
      </w:r>
      <w:r w:rsidR="00823053">
        <w:rPr>
          <w:rFonts w:ascii="Arial" w:hAnsi="Arial" w:cs="Arial"/>
          <w:b/>
        </w:rPr>
        <w:t>3</w:t>
      </w:r>
      <w:r w:rsidR="00274407">
        <w:rPr>
          <w:rFonts w:ascii="Arial" w:hAnsi="Arial" w:cs="Arial"/>
          <w:b/>
        </w:rPr>
        <w:t>67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274407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92032C">
        <w:rPr>
          <w:rFonts w:ascii="Arial" w:hAnsi="Arial" w:cs="Arial"/>
          <w:b/>
          <w:u w:val="single"/>
        </w:rPr>
        <w:t>I</w:t>
      </w:r>
      <w:r w:rsidR="008E15E4" w:rsidRPr="00573E91">
        <w:rPr>
          <w:rFonts w:ascii="Arial" w:hAnsi="Arial" w:cs="Arial"/>
          <w:b/>
          <w:u w:val="single"/>
        </w:rPr>
        <w:t>X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BD17F3" w:rsidRDefault="00BD17F3" w:rsidP="00BD17F3">
      <w:pPr>
        <w:jc w:val="center"/>
      </w:pPr>
      <w:r>
        <w:rPr>
          <w:rFonts w:ascii="Arial" w:hAnsi="Arial" w:cs="Arial"/>
          <w:b/>
          <w:color w:val="000000"/>
          <w:sz w:val="22"/>
          <w:szCs w:val="22"/>
        </w:rPr>
        <w:t>ESCLARECIMENTO – BALANÇO PATRIMONIAL</w:t>
      </w:r>
    </w:p>
    <w:p w:rsidR="00BD17F3" w:rsidRDefault="00BD17F3" w:rsidP="00BD17F3">
      <w:pPr>
        <w:jc w:val="both"/>
        <w:rPr>
          <w:rFonts w:ascii="Arial" w:eastAsia="Arial" w:hAnsi="Arial" w:cs="Arial"/>
          <w:b/>
          <w:i/>
          <w:color w:val="000000"/>
          <w:sz w:val="22"/>
          <w:szCs w:val="22"/>
        </w:rPr>
      </w:pPr>
    </w:p>
    <w:p w:rsidR="00BD17F3" w:rsidRDefault="00BD17F3" w:rsidP="00BD17F3">
      <w:pPr>
        <w:jc w:val="both"/>
      </w:pPr>
      <w:r>
        <w:rPr>
          <w:rFonts w:ascii="Arial" w:hAnsi="Arial" w:cs="Arial"/>
          <w:sz w:val="22"/>
          <w:szCs w:val="22"/>
        </w:rPr>
        <w:t xml:space="preserve">Todas as empresas interessadas em participar de licitações realizadas pela Prefeitura Municipal de Rio Claro/RJ, deverão apresentar para fins de Habilitação, o Balanço Patrimonial (BP) e a Demonstração do Resultado do Exercício (DRE) do exercício anterior, na forma da </w:t>
      </w:r>
      <w:r>
        <w:rPr>
          <w:rFonts w:ascii="Arial" w:hAnsi="Arial" w:cs="Arial"/>
          <w:color w:val="000000"/>
          <w:sz w:val="22"/>
          <w:szCs w:val="22"/>
        </w:rPr>
        <w:t xml:space="preserve">Lei, observando o cumprimento </w:t>
      </w:r>
      <w:r>
        <w:rPr>
          <w:rStyle w:val="nfase"/>
          <w:rFonts w:ascii="Arial" w:hAnsi="Arial" w:cs="Arial"/>
          <w:color w:val="000000"/>
          <w:sz w:val="22"/>
          <w:szCs w:val="22"/>
        </w:rPr>
        <w:t xml:space="preserve">de suas formalidades intrínsecas ou optarem pelo </w:t>
      </w:r>
      <w:r>
        <w:rPr>
          <w:rStyle w:val="Forte"/>
          <w:rFonts w:ascii="Arial" w:hAnsi="Arial" w:cs="Arial"/>
          <w:color w:val="000000"/>
          <w:sz w:val="22"/>
          <w:szCs w:val="22"/>
        </w:rPr>
        <w:t xml:space="preserve">SPED - Sistema Público de Escrituração Contábil instituído através do Decreto nº </w:t>
      </w:r>
      <w:hyperlink r:id="rId7" w:history="1">
        <w:r>
          <w:rPr>
            <w:rStyle w:val="Hyperlink"/>
            <w:rFonts w:ascii="Arial" w:hAnsi="Arial" w:cs="Arial"/>
            <w:sz w:val="22"/>
            <w:szCs w:val="22"/>
          </w:rPr>
          <w:t>6.022/2007</w:t>
        </w:r>
      </w:hyperlink>
      <w:r>
        <w:rPr>
          <w:rStyle w:val="Forte"/>
          <w:rFonts w:ascii="Arial" w:hAnsi="Arial" w:cs="Arial"/>
          <w:color w:val="000000"/>
          <w:sz w:val="22"/>
          <w:szCs w:val="22"/>
        </w:rPr>
        <w:t>.</w:t>
      </w:r>
    </w:p>
    <w:p w:rsidR="00BD17F3" w:rsidRDefault="00BD17F3" w:rsidP="00BD17F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Visando sanar eventuais dúvidas referentes ao termo “na forma da lei”, que consta na alínea ‘a’ do Item ‘</w:t>
      </w:r>
      <w:r>
        <w:rPr>
          <w:rFonts w:ascii="Arial" w:hAnsi="Arial" w:cs="Arial"/>
          <w:b/>
          <w:bCs/>
          <w:sz w:val="22"/>
          <w:szCs w:val="22"/>
        </w:rPr>
        <w:t xml:space="preserve">Qualificação Econômico-Financeira’ </w:t>
      </w:r>
      <w:r>
        <w:rPr>
          <w:rFonts w:ascii="Arial" w:hAnsi="Arial" w:cs="Arial"/>
          <w:bCs/>
          <w:sz w:val="22"/>
          <w:szCs w:val="22"/>
        </w:rPr>
        <w:t>deste edital, informamos que será considerado válido somente os documentos que atenderem aos itens relacionados abaixo:</w:t>
      </w:r>
    </w:p>
    <w:p w:rsidR="00BD17F3" w:rsidRDefault="00BD17F3" w:rsidP="00BD17F3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- Acompanhados do Termo de Abertura e do Termo de Encerramento do Livro Diário, fundamentado no art. 1.180 e § 2º do art. 1.184 da Lei nº 10.406/02; art. 177 da Lei nº 6.404/76; NBCT 2.1.4 (Res.CFC 563/83); NBTC 3.1.1 (Res.CFC 686/90);</w:t>
      </w:r>
    </w:p>
    <w:p w:rsidR="00BD17F3" w:rsidRDefault="00BD17F3" w:rsidP="00BD17F3">
      <w:pPr>
        <w:pStyle w:val="Corpodetexto"/>
        <w:ind w:right="-233"/>
        <w:rPr>
          <w:rFonts w:ascii="Arial" w:eastAsia="Comic Sans MS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Assinado pelo Contador responsável devidamente registrado no Conselho de Contabilidade (CRC) e do titular ou representante legal da Empresa, fundamentado no §2º do art. 1.184 da Lei 10.406/02; § 4º do art. 177 da lei 6.404/76; NBC T 2.1.4 (Res.CFC 563/83);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Devidamente registrado na Junta Comercial ou Cartório (Carimbo, etiqueta ou chancela da Junta Comercial), fundamentado no art. 1.181, Lei 10.406/02; Resolução CFC Nº 563/83; §2º do art. 1.184 da Lei 10.406/02;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845CEB" w:rsidRPr="00573E91" w:rsidRDefault="00BD17F3" w:rsidP="00BD17F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- Demonstrar boa situação financeira, fundamentado no art. 7.1, inciso V da IN/MARE 05/95.</w:t>
      </w:r>
    </w:p>
    <w:sectPr w:rsidR="00845CEB" w:rsidRPr="00573E91" w:rsidSect="00A15E69">
      <w:headerReference w:type="default" r:id="rId8"/>
      <w:footerReference w:type="default" r:id="rId9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EE1" w:rsidRDefault="00501EE1">
      <w:r>
        <w:separator/>
      </w:r>
    </w:p>
  </w:endnote>
  <w:endnote w:type="continuationSeparator" w:id="1">
    <w:p w:rsidR="00501EE1" w:rsidRDefault="00501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00000000" w:usb1="00000000" w:usb2="00000000" w:usb3="00000000" w:csb0="0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0A33F7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EE1" w:rsidRDefault="00501EE1">
      <w:r>
        <w:separator/>
      </w:r>
    </w:p>
  </w:footnote>
  <w:footnote w:type="continuationSeparator" w:id="1">
    <w:p w:rsidR="00501EE1" w:rsidRDefault="00501E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823053">
            <w:rPr>
              <w:b/>
              <w:sz w:val="24"/>
              <w:szCs w:val="24"/>
            </w:rPr>
            <w:t>3</w:t>
          </w:r>
          <w:r w:rsidR="00274407">
            <w:rPr>
              <w:b/>
              <w:sz w:val="24"/>
              <w:szCs w:val="24"/>
            </w:rPr>
            <w:t>67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274407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42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A33F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300B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278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4407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30D"/>
    <w:rsid w:val="00306B3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124E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1EE1"/>
    <w:rsid w:val="005044BB"/>
    <w:rsid w:val="00504A10"/>
    <w:rsid w:val="0050531B"/>
    <w:rsid w:val="00505BEA"/>
    <w:rsid w:val="00506AE8"/>
    <w:rsid w:val="00507DE6"/>
    <w:rsid w:val="00510B2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92C87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07F0D"/>
    <w:rsid w:val="00612CF6"/>
    <w:rsid w:val="006210A5"/>
    <w:rsid w:val="006236C4"/>
    <w:rsid w:val="00624D79"/>
    <w:rsid w:val="00625E28"/>
    <w:rsid w:val="0063508E"/>
    <w:rsid w:val="00643601"/>
    <w:rsid w:val="00645625"/>
    <w:rsid w:val="00645874"/>
    <w:rsid w:val="00646044"/>
    <w:rsid w:val="00654123"/>
    <w:rsid w:val="00655DE9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3053"/>
    <w:rsid w:val="00827DF4"/>
    <w:rsid w:val="00830EF0"/>
    <w:rsid w:val="00836C65"/>
    <w:rsid w:val="00837E95"/>
    <w:rsid w:val="00841A5A"/>
    <w:rsid w:val="00845CEB"/>
    <w:rsid w:val="00852FA3"/>
    <w:rsid w:val="008555ED"/>
    <w:rsid w:val="0085698D"/>
    <w:rsid w:val="00856BA7"/>
    <w:rsid w:val="008605A7"/>
    <w:rsid w:val="00871087"/>
    <w:rsid w:val="008755FE"/>
    <w:rsid w:val="00885EB7"/>
    <w:rsid w:val="008864FA"/>
    <w:rsid w:val="00887510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032C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2F7C"/>
    <w:rsid w:val="00965B77"/>
    <w:rsid w:val="00967F77"/>
    <w:rsid w:val="00976FF3"/>
    <w:rsid w:val="009811CD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AF3CC6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0FAF"/>
    <w:rsid w:val="00BE33AF"/>
    <w:rsid w:val="00BE4CBC"/>
    <w:rsid w:val="00BF09F8"/>
    <w:rsid w:val="00BF0C2D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3888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887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97E51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33F82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54FD6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2F94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rmaslegais.com.br/legislacao/decreto6022_200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1700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13</cp:revision>
  <cp:lastPrinted>2024-02-07T13:54:00Z</cp:lastPrinted>
  <dcterms:created xsi:type="dcterms:W3CDTF">2024-04-05T14:15:00Z</dcterms:created>
  <dcterms:modified xsi:type="dcterms:W3CDTF">2025-09-30T14:02:00Z</dcterms:modified>
</cp:coreProperties>
</file>